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5B392" w14:textId="77777777" w:rsidR="00E05A68" w:rsidRDefault="00E05A68" w:rsidP="00E05A68">
      <w:pPr>
        <w:pStyle w:val="NormalWeb"/>
        <w:spacing w:before="180" w:beforeAutospacing="0" w:after="0" w:afterAutospacing="0"/>
        <w:rPr>
          <w:rFonts w:ascii="Helvetica Neue" w:hAnsi="Helvetica Neue"/>
          <w:color w:val="000080"/>
          <w:sz w:val="28"/>
          <w:szCs w:val="28"/>
        </w:rPr>
      </w:pPr>
      <w:r>
        <w:rPr>
          <w:rFonts w:ascii="Helvetica Neue" w:hAnsi="Helvetica Neue"/>
          <w:color w:val="000080"/>
          <w:sz w:val="28"/>
          <w:szCs w:val="28"/>
        </w:rPr>
        <w:t xml:space="preserve">Discussion Post </w:t>
      </w:r>
      <w:bookmarkStart w:id="0" w:name="_GoBack"/>
      <w:bookmarkEnd w:id="0"/>
    </w:p>
    <w:p w14:paraId="1AE6B61E" w14:textId="77777777" w:rsidR="00E05A68" w:rsidRDefault="00E05A68" w:rsidP="00E05A68">
      <w:pPr>
        <w:pStyle w:val="NormalWeb"/>
        <w:spacing w:before="180" w:beforeAutospacing="0" w:after="0" w:afterAutospacing="0"/>
        <w:rPr>
          <w:rFonts w:ascii="Helvetica Neue" w:hAnsi="Helvetica Neue"/>
          <w:color w:val="000080"/>
          <w:sz w:val="28"/>
          <w:szCs w:val="28"/>
        </w:rPr>
      </w:pPr>
    </w:p>
    <w:p w14:paraId="1FE55AB7" w14:textId="77777777" w:rsidR="00E05A68" w:rsidRDefault="00E05A68" w:rsidP="00E05A68">
      <w:pPr>
        <w:pStyle w:val="NormalWeb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000080"/>
          <w:sz w:val="28"/>
          <w:szCs w:val="28"/>
        </w:rPr>
        <w:t>Think about what children with intact hearing are learning during the first 2 years of life and how it impacts their brain.  </w:t>
      </w:r>
    </w:p>
    <w:p w14:paraId="3CD5F2B3" w14:textId="77777777" w:rsidR="00E05A68" w:rsidRDefault="00E05A68" w:rsidP="00E05A68">
      <w:pPr>
        <w:pStyle w:val="NormalWeb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000080"/>
          <w:sz w:val="28"/>
          <w:szCs w:val="28"/>
        </w:rPr>
        <w:t>1) Discuss how the brain "wiring" in the frontal and temporal lobes relevant to language development is going to be different in a 2-year old deaf child who has not yet been implanted and a child of the same age with intact hearing, taking into account neuroplasticity. (You may have to review the language regions in the brain to answer this question!)</w:t>
      </w:r>
    </w:p>
    <w:p w14:paraId="76CC9D28" w14:textId="77777777" w:rsidR="00E05A68" w:rsidRDefault="00E05A68" w:rsidP="00E05A68">
      <w:pPr>
        <w:pStyle w:val="NormalWeb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000080"/>
          <w:sz w:val="28"/>
          <w:szCs w:val="28"/>
        </w:rPr>
        <w:t>2) How might this impact the (further) development of language from age 2-5? </w:t>
      </w:r>
    </w:p>
    <w:p w14:paraId="22B60976" w14:textId="77777777" w:rsidR="00673F67" w:rsidRDefault="00E05A68"/>
    <w:sectPr w:rsidR="00673F67" w:rsidSect="00004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68"/>
    <w:rsid w:val="00004F4F"/>
    <w:rsid w:val="001356FD"/>
    <w:rsid w:val="00915185"/>
    <w:rsid w:val="00E05A68"/>
    <w:rsid w:val="00F5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3852F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5A68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3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505</Characters>
  <Application>Microsoft Macintosh Word</Application>
  <DocSecurity>0</DocSecurity>
  <Lines>11</Lines>
  <Paragraphs>8</Paragraphs>
  <ScaleCrop>false</ScaleCrop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Pombrio,Bailey</dc:creator>
  <cp:keywords/>
  <dc:description/>
  <cp:lastModifiedBy>Pombrio,Bailey</cp:lastModifiedBy>
  <cp:revision>1</cp:revision>
  <dcterms:created xsi:type="dcterms:W3CDTF">2019-04-11T17:51:00Z</dcterms:created>
  <dcterms:modified xsi:type="dcterms:W3CDTF">2019-04-11T17:52:00Z</dcterms:modified>
</cp:coreProperties>
</file>